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0F" w:rsidRPr="00A77B0F" w:rsidRDefault="00A77B0F" w:rsidP="00A77B0F">
      <w:pPr>
        <w:jc w:val="center"/>
        <w:rPr>
          <w:b/>
          <w:sz w:val="48"/>
          <w:szCs w:val="48"/>
        </w:rPr>
      </w:pPr>
      <w:r w:rsidRPr="00A77B0F">
        <w:rPr>
          <w:b/>
          <w:sz w:val="48"/>
          <w:szCs w:val="48"/>
        </w:rPr>
        <w:t>POPIS SAJMOVA U 2017. GODINI</w:t>
      </w:r>
    </w:p>
    <w:p w:rsidR="00A77B0F" w:rsidRDefault="00A77B0F" w:rsidP="00A77B0F">
      <w:pPr>
        <w:jc w:val="center"/>
        <w:rPr>
          <w:b/>
        </w:rPr>
      </w:pPr>
    </w:p>
    <w:p w:rsidR="003635C2" w:rsidRPr="003635C2" w:rsidRDefault="003635C2" w:rsidP="00A77B0F">
      <w:pPr>
        <w:jc w:val="center"/>
        <w:rPr>
          <w:b/>
        </w:rPr>
      </w:pPr>
      <w:r w:rsidRPr="003635C2">
        <w:rPr>
          <w:b/>
        </w:rPr>
        <w:t>Austrija</w:t>
      </w:r>
    </w:p>
    <w:tbl>
      <w:tblPr>
        <w:tblW w:w="11191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6"/>
        <w:gridCol w:w="2268"/>
        <w:gridCol w:w="1559"/>
        <w:gridCol w:w="4253"/>
      </w:tblGrid>
      <w:tr w:rsidR="00A77B0F" w:rsidRPr="003635C2" w:rsidTr="00A77B0F">
        <w:trPr>
          <w:trHeight w:val="695"/>
          <w:tblHeader/>
          <w:tblCellSpacing w:w="0" w:type="dxa"/>
          <w:jc w:val="center"/>
        </w:trPr>
        <w:tc>
          <w:tcPr>
            <w:tcW w:w="169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41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2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425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rHeight w:val="1534"/>
          <w:tblCellSpacing w:w="0" w:type="dxa"/>
          <w:jc w:val="center"/>
        </w:trPr>
        <w:tc>
          <w:tcPr>
            <w:tcW w:w="169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Beč</w:t>
            </w:r>
          </w:p>
        </w:tc>
        <w:tc>
          <w:tcPr>
            <w:tcW w:w="141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Ferienmesse</w:t>
            </w:r>
            <w:proofErr w:type="spellEnd"/>
          </w:p>
        </w:tc>
        <w:tc>
          <w:tcPr>
            <w:tcW w:w="22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6" w:tgtFrame="_blank" w:history="1">
              <w:r w:rsidRPr="003635C2">
                <w:rPr>
                  <w:rStyle w:val="Hiperveza"/>
                </w:rPr>
                <w:t>www.ferien-messe.at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12.01. - 15.01.</w:t>
            </w:r>
          </w:p>
        </w:tc>
        <w:tc>
          <w:tcPr>
            <w:tcW w:w="425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  <w:tr w:rsidR="003635C2" w:rsidRPr="003635C2" w:rsidTr="00A77B0F">
        <w:trPr>
          <w:trHeight w:val="695"/>
          <w:tblCellSpacing w:w="0" w:type="dxa"/>
          <w:jc w:val="center"/>
        </w:trPr>
        <w:tc>
          <w:tcPr>
            <w:tcW w:w="169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t>Tulln</w:t>
            </w:r>
            <w:proofErr w:type="spellEnd"/>
          </w:p>
        </w:tc>
        <w:tc>
          <w:tcPr>
            <w:tcW w:w="141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BOOT</w:t>
            </w:r>
          </w:p>
        </w:tc>
        <w:tc>
          <w:tcPr>
            <w:tcW w:w="22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7" w:tgtFrame="_blank" w:history="1">
              <w:r w:rsidRPr="003635C2">
                <w:rPr>
                  <w:rStyle w:val="Hiperveza"/>
                </w:rPr>
                <w:t>www.messe-tulln.at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02.03. - 05.03.</w:t>
            </w:r>
          </w:p>
        </w:tc>
        <w:tc>
          <w:tcPr>
            <w:tcW w:w="425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Nautički sajam</w:t>
            </w:r>
          </w:p>
        </w:tc>
      </w:tr>
    </w:tbl>
    <w:p w:rsidR="003635C2" w:rsidRDefault="003635C2" w:rsidP="00A77B0F"/>
    <w:p w:rsidR="003635C2" w:rsidRPr="003635C2" w:rsidRDefault="003635C2" w:rsidP="00A77B0F">
      <w:pPr>
        <w:jc w:val="center"/>
        <w:rPr>
          <w:b/>
        </w:rPr>
      </w:pPr>
      <w:r w:rsidRPr="003635C2">
        <w:rPr>
          <w:b/>
        </w:rPr>
        <w:t>Češka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868"/>
        <w:gridCol w:w="2268"/>
        <w:gridCol w:w="1559"/>
        <w:gridCol w:w="4252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2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8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2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42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Prag</w:t>
            </w:r>
          </w:p>
        </w:tc>
        <w:tc>
          <w:tcPr>
            <w:tcW w:w="18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Holiday</w:t>
            </w:r>
            <w:proofErr w:type="spellEnd"/>
            <w:r w:rsidRPr="003635C2">
              <w:rPr>
                <w:b/>
                <w:bCs/>
              </w:rPr>
              <w:t xml:space="preserve"> World</w:t>
            </w:r>
          </w:p>
        </w:tc>
        <w:tc>
          <w:tcPr>
            <w:tcW w:w="22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8" w:tgtFrame="_blank" w:history="1">
              <w:r w:rsidRPr="003635C2">
                <w:rPr>
                  <w:rStyle w:val="Hiperveza"/>
                </w:rPr>
                <w:t>www.holidayworld.cz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16.02. - 19.02.</w:t>
            </w:r>
          </w:p>
        </w:tc>
        <w:tc>
          <w:tcPr>
            <w:tcW w:w="42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</w:tbl>
    <w:p w:rsidR="00A77B0F" w:rsidRDefault="00A77B0F" w:rsidP="00A77B0F"/>
    <w:p w:rsidR="003635C2" w:rsidRPr="00A77B0F" w:rsidRDefault="003635C2" w:rsidP="00A77B0F">
      <w:pPr>
        <w:jc w:val="center"/>
        <w:rPr>
          <w:b/>
        </w:rPr>
      </w:pPr>
      <w:r w:rsidRPr="00A77B0F">
        <w:rPr>
          <w:b/>
        </w:rPr>
        <w:t>Danska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51"/>
        <w:gridCol w:w="2676"/>
        <w:gridCol w:w="1435"/>
        <w:gridCol w:w="3968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16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95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67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4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9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6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t>Herning</w:t>
            </w:r>
            <w:proofErr w:type="spellEnd"/>
          </w:p>
        </w:tc>
        <w:tc>
          <w:tcPr>
            <w:tcW w:w="195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Ferie</w:t>
            </w:r>
            <w:proofErr w:type="spellEnd"/>
            <w:r w:rsidRPr="003635C2">
              <w:rPr>
                <w:b/>
                <w:bCs/>
              </w:rPr>
              <w:t xml:space="preserve"> for </w:t>
            </w:r>
            <w:proofErr w:type="spellStart"/>
            <w:r w:rsidRPr="003635C2">
              <w:rPr>
                <w:b/>
                <w:bCs/>
              </w:rPr>
              <w:t>alle</w:t>
            </w:r>
            <w:proofErr w:type="spellEnd"/>
          </w:p>
        </w:tc>
        <w:tc>
          <w:tcPr>
            <w:tcW w:w="267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9" w:tgtFrame="_blank" w:history="1">
              <w:r w:rsidRPr="003635C2">
                <w:rPr>
                  <w:rStyle w:val="Hiperveza"/>
                </w:rPr>
                <w:t>www.danishtravelshow.com</w:t>
              </w:r>
            </w:hyperlink>
          </w:p>
        </w:tc>
        <w:tc>
          <w:tcPr>
            <w:tcW w:w="14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24.02. - 26.02.</w:t>
            </w:r>
          </w:p>
        </w:tc>
        <w:tc>
          <w:tcPr>
            <w:tcW w:w="39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Kamping sajam</w:t>
            </w:r>
          </w:p>
        </w:tc>
      </w:tr>
    </w:tbl>
    <w:p w:rsidR="00EB3B0A" w:rsidRDefault="00EB3B0A" w:rsidP="00A77B0F">
      <w:pPr>
        <w:tabs>
          <w:tab w:val="left" w:pos="5235"/>
        </w:tabs>
      </w:pPr>
    </w:p>
    <w:p w:rsidR="00EB3B0A" w:rsidRDefault="00EB3B0A" w:rsidP="00A77B0F"/>
    <w:p w:rsidR="003635C2" w:rsidRPr="00E159F5" w:rsidRDefault="003635C2" w:rsidP="00A77B0F">
      <w:pPr>
        <w:jc w:val="center"/>
        <w:rPr>
          <w:b/>
        </w:rPr>
      </w:pPr>
      <w:r w:rsidRPr="00E159F5">
        <w:rPr>
          <w:b/>
        </w:rPr>
        <w:t>Francuska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968"/>
        <w:gridCol w:w="2835"/>
        <w:gridCol w:w="1559"/>
        <w:gridCol w:w="3685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1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9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8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68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Pariz</w:t>
            </w:r>
          </w:p>
        </w:tc>
        <w:tc>
          <w:tcPr>
            <w:tcW w:w="19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MAP</w:t>
            </w:r>
          </w:p>
        </w:tc>
        <w:tc>
          <w:tcPr>
            <w:tcW w:w="28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0" w:tgtFrame="_blank" w:history="1">
              <w:r w:rsidRPr="003635C2">
                <w:rPr>
                  <w:rStyle w:val="Hiperveza"/>
                </w:rPr>
                <w:t>www.salons-du-tourisme.com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16.03. - 19.03.</w:t>
            </w:r>
          </w:p>
        </w:tc>
        <w:tc>
          <w:tcPr>
            <w:tcW w:w="368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Pariz</w:t>
            </w:r>
          </w:p>
        </w:tc>
        <w:tc>
          <w:tcPr>
            <w:tcW w:w="196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 xml:space="preserve">Salon </w:t>
            </w:r>
            <w:proofErr w:type="spellStart"/>
            <w:r w:rsidRPr="003635C2">
              <w:rPr>
                <w:b/>
                <w:bCs/>
              </w:rPr>
              <w:t>nautique</w:t>
            </w:r>
            <w:proofErr w:type="spellEnd"/>
            <w:r w:rsidRPr="003635C2">
              <w:rPr>
                <w:b/>
                <w:bCs/>
              </w:rPr>
              <w:t xml:space="preserve"> de Paris</w:t>
            </w:r>
          </w:p>
        </w:tc>
        <w:tc>
          <w:tcPr>
            <w:tcW w:w="28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1" w:tgtFrame="_blank" w:history="1">
              <w:r w:rsidRPr="003635C2">
                <w:rPr>
                  <w:rStyle w:val="Hiperveza"/>
                </w:rPr>
                <w:t>www.salonnautiqueparis.com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02.12. - 10.12.</w:t>
            </w:r>
          </w:p>
        </w:tc>
        <w:tc>
          <w:tcPr>
            <w:tcW w:w="368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Nautički sajam</w:t>
            </w:r>
          </w:p>
        </w:tc>
      </w:tr>
    </w:tbl>
    <w:p w:rsidR="00E159F5" w:rsidRDefault="00E159F5" w:rsidP="00A77B0F"/>
    <w:p w:rsidR="003635C2" w:rsidRPr="00E159F5" w:rsidRDefault="003635C2" w:rsidP="00A77B0F">
      <w:pPr>
        <w:jc w:val="center"/>
        <w:rPr>
          <w:b/>
        </w:rPr>
      </w:pPr>
      <w:r w:rsidRPr="00E159F5">
        <w:rPr>
          <w:b/>
        </w:rPr>
        <w:t>Italija</w:t>
      </w:r>
    </w:p>
    <w:tbl>
      <w:tblPr>
        <w:tblpPr w:leftFromText="180" w:rightFromText="180" w:vertAnchor="text" w:tblpXSpec="center" w:tblpY="1"/>
        <w:tblOverlap w:val="never"/>
        <w:tblW w:w="11234" w:type="dxa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433"/>
        <w:gridCol w:w="3384"/>
        <w:gridCol w:w="1821"/>
        <w:gridCol w:w="1891"/>
      </w:tblGrid>
      <w:tr w:rsidR="00194289" w:rsidRPr="003635C2" w:rsidTr="00A77B0F">
        <w:trPr>
          <w:trHeight w:val="412"/>
          <w:tblHeader/>
          <w:tblCellSpacing w:w="0" w:type="dxa"/>
        </w:trPr>
        <w:tc>
          <w:tcPr>
            <w:tcW w:w="170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243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33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82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189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E159F5" w:rsidRPr="003635C2" w:rsidTr="00A77B0F">
        <w:trPr>
          <w:trHeight w:val="1209"/>
          <w:tblCellSpacing w:w="0" w:type="dxa"/>
        </w:trPr>
        <w:tc>
          <w:tcPr>
            <w:tcW w:w="170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t>Rimini</w:t>
            </w:r>
            <w:proofErr w:type="spellEnd"/>
          </w:p>
        </w:tc>
        <w:tc>
          <w:tcPr>
            <w:tcW w:w="243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 xml:space="preserve">TTG </w:t>
            </w:r>
            <w:proofErr w:type="spellStart"/>
            <w:r w:rsidRPr="003635C2">
              <w:rPr>
                <w:b/>
                <w:bCs/>
              </w:rPr>
              <w:t>Incontri</w:t>
            </w:r>
            <w:proofErr w:type="spellEnd"/>
          </w:p>
        </w:tc>
        <w:tc>
          <w:tcPr>
            <w:tcW w:w="33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2" w:tgtFrame="_blank" w:history="1">
              <w:r w:rsidRPr="003635C2">
                <w:rPr>
                  <w:rStyle w:val="Hiperveza"/>
                </w:rPr>
                <w:t>www.en.ttgincontri.it</w:t>
              </w:r>
            </w:hyperlink>
          </w:p>
        </w:tc>
        <w:tc>
          <w:tcPr>
            <w:tcW w:w="182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12.10. - 14.10.</w:t>
            </w:r>
          </w:p>
        </w:tc>
        <w:tc>
          <w:tcPr>
            <w:tcW w:w="189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publiku</w:t>
            </w:r>
          </w:p>
        </w:tc>
      </w:tr>
    </w:tbl>
    <w:p w:rsidR="00194289" w:rsidRDefault="00E159F5" w:rsidP="00A77B0F">
      <w:r>
        <w:br w:type="textWrapping" w:clear="all"/>
      </w:r>
    </w:p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Nizozemska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2889"/>
        <w:gridCol w:w="3402"/>
        <w:gridCol w:w="1843"/>
        <w:gridCol w:w="1842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21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288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340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8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184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1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t>Utrecht</w:t>
            </w:r>
            <w:proofErr w:type="spellEnd"/>
          </w:p>
        </w:tc>
        <w:tc>
          <w:tcPr>
            <w:tcW w:w="288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Vakantiebeurs</w:t>
            </w:r>
            <w:proofErr w:type="spellEnd"/>
          </w:p>
        </w:tc>
        <w:tc>
          <w:tcPr>
            <w:tcW w:w="340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3" w:tgtFrame="_blank" w:history="1">
              <w:r w:rsidRPr="003635C2">
                <w:rPr>
                  <w:rStyle w:val="Hiperveza"/>
                </w:rPr>
                <w:t>www.vakantiebeurs.nl/en/</w:t>
              </w:r>
            </w:hyperlink>
          </w:p>
        </w:tc>
        <w:tc>
          <w:tcPr>
            <w:tcW w:w="18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10.01. - 15.01.</w:t>
            </w:r>
          </w:p>
        </w:tc>
        <w:tc>
          <w:tcPr>
            <w:tcW w:w="184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1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lastRenderedPageBreak/>
              <w:t>Leeuwarden</w:t>
            </w:r>
            <w:proofErr w:type="spellEnd"/>
          </w:p>
        </w:tc>
        <w:tc>
          <w:tcPr>
            <w:tcW w:w="288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Caravana</w:t>
            </w:r>
            <w:proofErr w:type="spellEnd"/>
          </w:p>
        </w:tc>
        <w:tc>
          <w:tcPr>
            <w:tcW w:w="340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4" w:tgtFrame="_blank" w:history="1">
              <w:r w:rsidRPr="003635C2">
                <w:rPr>
                  <w:rStyle w:val="Hiperveza"/>
                </w:rPr>
                <w:t>www.caravana.eu</w:t>
              </w:r>
            </w:hyperlink>
          </w:p>
        </w:tc>
        <w:tc>
          <w:tcPr>
            <w:tcW w:w="18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19.01. - 24.01.</w:t>
            </w:r>
          </w:p>
        </w:tc>
        <w:tc>
          <w:tcPr>
            <w:tcW w:w="184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Kamping sajam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Njemačka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586"/>
        <w:gridCol w:w="4962"/>
        <w:gridCol w:w="1417"/>
        <w:gridCol w:w="1984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Stuttgart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CMT</w:t>
            </w:r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5" w:tgtFrame="_blank" w:history="1">
              <w:r w:rsidRPr="003635C2">
                <w:rPr>
                  <w:rStyle w:val="Hiperveza"/>
                </w:rPr>
                <w:t>www.messe-stuttgart.de/en/cmt/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14.01. - 22.01.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široku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Düsseldorf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BOOT</w:t>
            </w:r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6" w:tgtFrame="_blank" w:history="1">
              <w:r w:rsidRPr="003635C2">
                <w:rPr>
                  <w:rStyle w:val="Hiperveza"/>
                </w:rPr>
                <w:t>www.boat-duesseldorf.com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21.01. - 29.01.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Nautički sajam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Essen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 xml:space="preserve">Reise + </w:t>
            </w:r>
            <w:proofErr w:type="spellStart"/>
            <w:r w:rsidRPr="003635C2">
              <w:rPr>
                <w:b/>
                <w:bCs/>
              </w:rPr>
              <w:t>Camping</w:t>
            </w:r>
            <w:proofErr w:type="spellEnd"/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7" w:tgtFrame="_blank" w:history="1">
              <w:r w:rsidRPr="003635C2">
                <w:rPr>
                  <w:rStyle w:val="Hiperveza"/>
                </w:rPr>
                <w:t>www.die-urlaubswelt.de/reise-camping-holiday-world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15.02. - 19.02.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Kamping sajam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München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f.re.e</w:t>
            </w:r>
            <w:proofErr w:type="spellEnd"/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8" w:tgtFrame="_blank" w:history="1">
              <w:r w:rsidRPr="003635C2">
                <w:rPr>
                  <w:rStyle w:val="Hiperveza"/>
                </w:rPr>
                <w:t>www.free-muenchen.de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22.02. - 26.02.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široku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Berlin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ITB</w:t>
            </w:r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19" w:tgtFrame="_blank" w:history="1">
              <w:r w:rsidRPr="003635C2">
                <w:rPr>
                  <w:rStyle w:val="Hiperveza"/>
                </w:rPr>
                <w:t>www.itb-berlin.de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08.03. - 12.03.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4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Frankfurt</w:t>
            </w:r>
          </w:p>
        </w:tc>
        <w:tc>
          <w:tcPr>
            <w:tcW w:w="158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IMEX</w:t>
            </w:r>
          </w:p>
        </w:tc>
        <w:tc>
          <w:tcPr>
            <w:tcW w:w="496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0" w:tgtFrame="_blank" w:history="1">
              <w:r w:rsidRPr="003635C2">
                <w:rPr>
                  <w:rStyle w:val="Hiperveza"/>
                </w:rPr>
                <w:t>www.imex-frankfurt.com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16.05. - 18.05.</w:t>
            </w:r>
          </w:p>
        </w:tc>
        <w:tc>
          <w:tcPr>
            <w:tcW w:w="198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Kongresni sajam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Rusija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31"/>
        <w:gridCol w:w="2410"/>
        <w:gridCol w:w="2126"/>
        <w:gridCol w:w="3827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29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53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4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9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Moskva</w:t>
            </w:r>
          </w:p>
        </w:tc>
        <w:tc>
          <w:tcPr>
            <w:tcW w:w="153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MITT</w:t>
            </w:r>
          </w:p>
        </w:tc>
        <w:tc>
          <w:tcPr>
            <w:tcW w:w="24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1" w:tgtFrame="_blank" w:history="1">
              <w:r w:rsidRPr="003635C2">
                <w:rPr>
                  <w:rStyle w:val="Hiperveza"/>
                </w:rPr>
                <w:t>www.mitt.ru/en-GB</w:t>
              </w:r>
            </w:hyperlink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14.03. - 16.03.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publiku</w:t>
            </w:r>
          </w:p>
        </w:tc>
      </w:tr>
    </w:tbl>
    <w:p w:rsidR="00194289" w:rsidRDefault="00194289" w:rsidP="00A77B0F">
      <w:pPr>
        <w:rPr>
          <w:b/>
        </w:rPr>
      </w:pPr>
      <w:bookmarkStart w:id="0" w:name="_GoBack"/>
      <w:bookmarkEnd w:id="0"/>
    </w:p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Slovačka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804"/>
        <w:gridCol w:w="2126"/>
        <w:gridCol w:w="1843"/>
        <w:gridCol w:w="4110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30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80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8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41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30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Bratislava</w:t>
            </w:r>
          </w:p>
        </w:tc>
        <w:tc>
          <w:tcPr>
            <w:tcW w:w="180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roofErr w:type="spellStart"/>
            <w:r w:rsidRPr="003635C2">
              <w:rPr>
                <w:b/>
                <w:bCs/>
              </w:rPr>
              <w:t>Slovakiatour</w:t>
            </w:r>
            <w:proofErr w:type="spellEnd"/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2" w:tgtFrame="_blank" w:history="1">
              <w:r w:rsidRPr="003635C2">
                <w:rPr>
                  <w:rStyle w:val="Hiperveza"/>
                </w:rPr>
                <w:t>www.incheba.sk</w:t>
              </w:r>
            </w:hyperlink>
          </w:p>
        </w:tc>
        <w:tc>
          <w:tcPr>
            <w:tcW w:w="184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26.01. - 29.01.</w:t>
            </w:r>
          </w:p>
        </w:tc>
        <w:tc>
          <w:tcPr>
            <w:tcW w:w="41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Slovenija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326"/>
        <w:gridCol w:w="2410"/>
        <w:gridCol w:w="1417"/>
        <w:gridCol w:w="3685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3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23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4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68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3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Ljubljana</w:t>
            </w:r>
          </w:p>
        </w:tc>
        <w:tc>
          <w:tcPr>
            <w:tcW w:w="23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NATOUR ALPE ADRIA</w:t>
            </w:r>
          </w:p>
        </w:tc>
        <w:tc>
          <w:tcPr>
            <w:tcW w:w="241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3" w:tgtFrame="_blank" w:history="1">
              <w:r w:rsidRPr="003635C2">
                <w:rPr>
                  <w:rStyle w:val="Hiperveza"/>
                </w:rPr>
                <w:t>www.natour-alpeadria.si</w:t>
              </w:r>
            </w:hyperlink>
          </w:p>
        </w:tc>
        <w:tc>
          <w:tcPr>
            <w:tcW w:w="141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01.02. - 04.02.</w:t>
            </w:r>
          </w:p>
        </w:tc>
        <w:tc>
          <w:tcPr>
            <w:tcW w:w="368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široku publiku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Srbija</w:t>
      </w:r>
    </w:p>
    <w:tbl>
      <w:tblPr>
        <w:tblW w:w="11191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2642"/>
        <w:gridCol w:w="3040"/>
        <w:gridCol w:w="1575"/>
        <w:gridCol w:w="2835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09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264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304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7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28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09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Beograd</w:t>
            </w:r>
          </w:p>
        </w:tc>
        <w:tc>
          <w:tcPr>
            <w:tcW w:w="264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Beogradski sajam turizma</w:t>
            </w:r>
          </w:p>
        </w:tc>
        <w:tc>
          <w:tcPr>
            <w:tcW w:w="304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4" w:tgtFrame="_blank" w:history="1">
              <w:r w:rsidRPr="003635C2">
                <w:rPr>
                  <w:rStyle w:val="Hiperveza"/>
                </w:rPr>
                <w:t>www.beogradskisajamturizma.rs</w:t>
              </w:r>
            </w:hyperlink>
          </w:p>
        </w:tc>
        <w:tc>
          <w:tcPr>
            <w:tcW w:w="157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23.02. - 26.02.</w:t>
            </w:r>
          </w:p>
        </w:tc>
        <w:tc>
          <w:tcPr>
            <w:tcW w:w="2835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široku publiku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Španjolska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3118"/>
        <w:gridCol w:w="1560"/>
        <w:gridCol w:w="2834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25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311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6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283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Madrid</w:t>
            </w:r>
          </w:p>
        </w:tc>
        <w:tc>
          <w:tcPr>
            <w:tcW w:w="25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FITUR</w:t>
            </w:r>
          </w:p>
        </w:tc>
        <w:tc>
          <w:tcPr>
            <w:tcW w:w="311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5" w:tgtFrame="_blank" w:history="1">
              <w:r w:rsidRPr="003635C2">
                <w:rPr>
                  <w:rStyle w:val="Hiperveza"/>
                </w:rPr>
                <w:t>www.ifema.es</w:t>
              </w:r>
            </w:hyperlink>
          </w:p>
        </w:tc>
        <w:tc>
          <w:tcPr>
            <w:tcW w:w="156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18.01. - 22.01.</w:t>
            </w:r>
          </w:p>
        </w:tc>
        <w:tc>
          <w:tcPr>
            <w:tcW w:w="283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lastRenderedPageBreak/>
              <w:t>Barcelona</w:t>
            </w:r>
          </w:p>
        </w:tc>
        <w:tc>
          <w:tcPr>
            <w:tcW w:w="25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IBTM</w:t>
            </w:r>
          </w:p>
        </w:tc>
        <w:tc>
          <w:tcPr>
            <w:tcW w:w="311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6" w:tgtFrame="_blank" w:history="1">
              <w:r w:rsidRPr="003635C2">
                <w:rPr>
                  <w:rStyle w:val="Hiperveza"/>
                </w:rPr>
                <w:t>www.ibtmworld.com</w:t>
              </w:r>
            </w:hyperlink>
          </w:p>
        </w:tc>
        <w:tc>
          <w:tcPr>
            <w:tcW w:w="1560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28.11. - 30.11.</w:t>
            </w:r>
          </w:p>
        </w:tc>
        <w:tc>
          <w:tcPr>
            <w:tcW w:w="283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Kongresni sajam</w:t>
            </w:r>
          </w:p>
        </w:tc>
      </w:tr>
    </w:tbl>
    <w:p w:rsidR="00194289" w:rsidRDefault="00194289" w:rsidP="00A77B0F"/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Švicarska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783"/>
        <w:gridCol w:w="2126"/>
        <w:gridCol w:w="1701"/>
        <w:gridCol w:w="4252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32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78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70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42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328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Zürich</w:t>
            </w:r>
          </w:p>
        </w:tc>
        <w:tc>
          <w:tcPr>
            <w:tcW w:w="178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FESPO</w:t>
            </w:r>
          </w:p>
        </w:tc>
        <w:tc>
          <w:tcPr>
            <w:tcW w:w="2126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7" w:tgtFrame="_blank" w:history="1">
              <w:r w:rsidRPr="003635C2">
                <w:rPr>
                  <w:rStyle w:val="Hiperveza"/>
                </w:rPr>
                <w:t>www.fespo.ch</w:t>
              </w:r>
            </w:hyperlink>
          </w:p>
        </w:tc>
        <w:tc>
          <w:tcPr>
            <w:tcW w:w="1701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26.01. - 29.01.</w:t>
            </w:r>
          </w:p>
        </w:tc>
        <w:tc>
          <w:tcPr>
            <w:tcW w:w="4252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i široku publiku</w:t>
            </w:r>
          </w:p>
        </w:tc>
      </w:tr>
    </w:tbl>
    <w:p w:rsidR="00194289" w:rsidRDefault="00194289" w:rsidP="00A77B0F"/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Ujedinjeni Arapski Emirati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704"/>
        <w:gridCol w:w="2977"/>
        <w:gridCol w:w="1559"/>
        <w:gridCol w:w="3827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12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70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97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12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Dubai</w:t>
            </w:r>
          </w:p>
        </w:tc>
        <w:tc>
          <w:tcPr>
            <w:tcW w:w="170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ATM</w:t>
            </w:r>
          </w:p>
        </w:tc>
        <w:tc>
          <w:tcPr>
            <w:tcW w:w="297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8" w:tgtFrame="_blank" w:history="1">
              <w:r w:rsidRPr="003635C2">
                <w:rPr>
                  <w:rStyle w:val="Hiperveza"/>
                </w:rPr>
                <w:t>www.arabiantravelmarket.com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24.04. - 27.04.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publiku</w:t>
            </w:r>
          </w:p>
        </w:tc>
      </w:tr>
    </w:tbl>
    <w:p w:rsidR="0027275D" w:rsidRDefault="0027275D" w:rsidP="00A77B0F">
      <w:pPr>
        <w:rPr>
          <w:b/>
        </w:rPr>
      </w:pPr>
    </w:p>
    <w:p w:rsidR="003635C2" w:rsidRPr="00194289" w:rsidRDefault="003635C2" w:rsidP="00A77B0F">
      <w:pPr>
        <w:jc w:val="center"/>
        <w:rPr>
          <w:b/>
        </w:rPr>
      </w:pPr>
      <w:r w:rsidRPr="00194289">
        <w:rPr>
          <w:b/>
        </w:rPr>
        <w:t>Velika Britanija</w:t>
      </w:r>
    </w:p>
    <w:tbl>
      <w:tblPr>
        <w:tblW w:w="11190" w:type="dxa"/>
        <w:jc w:val="center"/>
        <w:tblCellSpacing w:w="0" w:type="dxa"/>
        <w:tblBorders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593"/>
        <w:gridCol w:w="2977"/>
        <w:gridCol w:w="1559"/>
        <w:gridCol w:w="3827"/>
      </w:tblGrid>
      <w:tr w:rsidR="003635C2" w:rsidRPr="003635C2" w:rsidTr="00A77B0F">
        <w:trPr>
          <w:tblHeader/>
          <w:tblCellSpacing w:w="0" w:type="dxa"/>
          <w:jc w:val="center"/>
        </w:trPr>
        <w:tc>
          <w:tcPr>
            <w:tcW w:w="123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Grad</w:t>
            </w:r>
          </w:p>
        </w:tc>
        <w:tc>
          <w:tcPr>
            <w:tcW w:w="159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Naziv</w:t>
            </w:r>
          </w:p>
        </w:tc>
        <w:tc>
          <w:tcPr>
            <w:tcW w:w="297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Web stranica sajma</w:t>
            </w:r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Trajanje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pPr>
              <w:rPr>
                <w:b/>
                <w:bCs/>
              </w:rPr>
            </w:pPr>
            <w:r w:rsidRPr="003635C2">
              <w:rPr>
                <w:b/>
                <w:bCs/>
              </w:rPr>
              <w:t>Vrsta</w:t>
            </w:r>
          </w:p>
        </w:tc>
      </w:tr>
      <w:tr w:rsidR="003635C2" w:rsidRPr="003635C2" w:rsidTr="00A77B0F">
        <w:trPr>
          <w:tblCellSpacing w:w="0" w:type="dxa"/>
          <w:jc w:val="center"/>
        </w:trPr>
        <w:tc>
          <w:tcPr>
            <w:tcW w:w="1234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London</w:t>
            </w:r>
          </w:p>
        </w:tc>
        <w:tc>
          <w:tcPr>
            <w:tcW w:w="1593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rPr>
                <w:b/>
                <w:bCs/>
              </w:rPr>
              <w:t>WTM</w:t>
            </w:r>
          </w:p>
        </w:tc>
        <w:tc>
          <w:tcPr>
            <w:tcW w:w="297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hyperlink r:id="rId29" w:tgtFrame="_blank" w:history="1">
              <w:r w:rsidRPr="003635C2">
                <w:rPr>
                  <w:rStyle w:val="Hiperveza"/>
                </w:rPr>
                <w:t>www.wtmlondon.com</w:t>
              </w:r>
            </w:hyperlink>
          </w:p>
        </w:tc>
        <w:tc>
          <w:tcPr>
            <w:tcW w:w="1559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06.11. - 08.11.</w:t>
            </w:r>
          </w:p>
        </w:tc>
        <w:tc>
          <w:tcPr>
            <w:tcW w:w="3827" w:type="dxa"/>
            <w:tcBorders>
              <w:left w:val="single" w:sz="6" w:space="0" w:color="D2D2D2"/>
              <w:bottom w:val="single" w:sz="6" w:space="0" w:color="D2D2D2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35C2" w:rsidRPr="003635C2" w:rsidRDefault="003635C2" w:rsidP="00A77B0F">
            <w:r w:rsidRPr="003635C2">
              <w:t>Turistički sajam za poslovnu publiku</w:t>
            </w:r>
          </w:p>
        </w:tc>
      </w:tr>
    </w:tbl>
    <w:p w:rsidR="001C7ECB" w:rsidRDefault="001C7ECB" w:rsidP="00A77B0F"/>
    <w:sectPr w:rsidR="001C7ECB" w:rsidSect="00A77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55" w:rsidRDefault="00833755" w:rsidP="00194289">
      <w:pPr>
        <w:spacing w:after="0" w:line="240" w:lineRule="auto"/>
      </w:pPr>
      <w:r>
        <w:separator/>
      </w:r>
    </w:p>
  </w:endnote>
  <w:endnote w:type="continuationSeparator" w:id="0">
    <w:p w:rsidR="00833755" w:rsidRDefault="00833755" w:rsidP="0019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55" w:rsidRDefault="00833755" w:rsidP="00194289">
      <w:pPr>
        <w:spacing w:after="0" w:line="240" w:lineRule="auto"/>
      </w:pPr>
      <w:r>
        <w:separator/>
      </w:r>
    </w:p>
  </w:footnote>
  <w:footnote w:type="continuationSeparator" w:id="0">
    <w:p w:rsidR="00833755" w:rsidRDefault="00833755" w:rsidP="0019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C2"/>
    <w:rsid w:val="00194289"/>
    <w:rsid w:val="001C7ECB"/>
    <w:rsid w:val="0027275D"/>
    <w:rsid w:val="00314953"/>
    <w:rsid w:val="003635C2"/>
    <w:rsid w:val="006C3949"/>
    <w:rsid w:val="007F79E4"/>
    <w:rsid w:val="00833755"/>
    <w:rsid w:val="0086306A"/>
    <w:rsid w:val="009A7C23"/>
    <w:rsid w:val="00A77B0F"/>
    <w:rsid w:val="00B165A8"/>
    <w:rsid w:val="00E159F5"/>
    <w:rsid w:val="00EB3B0A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4802"/>
  <w15:chartTrackingRefBased/>
  <w15:docId w15:val="{67B3E29E-5340-4D4B-ABE6-F1591417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635C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9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4289"/>
  </w:style>
  <w:style w:type="paragraph" w:styleId="Podnoje">
    <w:name w:val="footer"/>
    <w:basedOn w:val="Normal"/>
    <w:link w:val="PodnojeChar"/>
    <w:uiPriority w:val="99"/>
    <w:unhideWhenUsed/>
    <w:rsid w:val="0019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638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4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2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5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4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4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94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6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3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519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5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6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67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2D2D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idayworld.cz/en.html" TargetMode="External"/><Relationship Id="rId13" Type="http://schemas.openxmlformats.org/officeDocument/2006/relationships/hyperlink" Target="http://www.vakantiebeurs.nl/en/Exposant.aspx" TargetMode="External"/><Relationship Id="rId18" Type="http://schemas.openxmlformats.org/officeDocument/2006/relationships/hyperlink" Target="http://www.free-muenchen.de/index-2.html" TargetMode="External"/><Relationship Id="rId26" Type="http://schemas.openxmlformats.org/officeDocument/2006/relationships/hyperlink" Target="http://www.ibtmworld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tt.ru/en-GB" TargetMode="External"/><Relationship Id="rId7" Type="http://schemas.openxmlformats.org/officeDocument/2006/relationships/hyperlink" Target="http://www.messe-tulln.at/messe_kalender/austrian_boat_show_boot_tulln/for_english_visitors/" TargetMode="External"/><Relationship Id="rId12" Type="http://schemas.openxmlformats.org/officeDocument/2006/relationships/hyperlink" Target="http://en.ttgincontri.it/" TargetMode="External"/><Relationship Id="rId17" Type="http://schemas.openxmlformats.org/officeDocument/2006/relationships/hyperlink" Target="http://www.die-urlaubswelt.de/reise-camping-holiday-world/" TargetMode="External"/><Relationship Id="rId25" Type="http://schemas.openxmlformats.org/officeDocument/2006/relationships/hyperlink" Target="http://www.ifema.es/fitur_0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at-duesseldorf.com/" TargetMode="External"/><Relationship Id="rId20" Type="http://schemas.openxmlformats.org/officeDocument/2006/relationships/hyperlink" Target="http://www.imex-frankfurt.com/" TargetMode="External"/><Relationship Id="rId29" Type="http://schemas.openxmlformats.org/officeDocument/2006/relationships/hyperlink" Target="http://www.wtmlondon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erien-messe.at/en/en-home/" TargetMode="External"/><Relationship Id="rId11" Type="http://schemas.openxmlformats.org/officeDocument/2006/relationships/hyperlink" Target="https://www.salonnautiqueparis.com/" TargetMode="External"/><Relationship Id="rId24" Type="http://schemas.openxmlformats.org/officeDocument/2006/relationships/hyperlink" Target="http://www.beogradskisajamturizma.r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esse-stuttgart.de/en/cmt/" TargetMode="External"/><Relationship Id="rId23" Type="http://schemas.openxmlformats.org/officeDocument/2006/relationships/hyperlink" Target="http://www.natour-alpeadria.si/" TargetMode="External"/><Relationship Id="rId28" Type="http://schemas.openxmlformats.org/officeDocument/2006/relationships/hyperlink" Target="http://www.arabiantravelmarket.com/" TargetMode="External"/><Relationship Id="rId10" Type="http://schemas.openxmlformats.org/officeDocument/2006/relationships/hyperlink" Target="http://www.salons-du-tourisme.com/index.php/Paris" TargetMode="External"/><Relationship Id="rId19" Type="http://schemas.openxmlformats.org/officeDocument/2006/relationships/hyperlink" Target="http://www.itb-berlin.de/en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danishtravelshow.com/" TargetMode="External"/><Relationship Id="rId14" Type="http://schemas.openxmlformats.org/officeDocument/2006/relationships/hyperlink" Target="http://caravana.eu/en/" TargetMode="External"/><Relationship Id="rId22" Type="http://schemas.openxmlformats.org/officeDocument/2006/relationships/hyperlink" Target="http://www.incheba.sk/vystavy/itf-slovakiatour-11266.html?page_id=11266&amp;lang=en" TargetMode="External"/><Relationship Id="rId27" Type="http://schemas.openxmlformats.org/officeDocument/2006/relationships/hyperlink" Target="http://www.fespo.ch/en/desktopdefault.aspx/tabid-3702%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TURIST3</dc:creator>
  <cp:keywords/>
  <dc:description/>
  <cp:lastModifiedBy>TURIST3</cp:lastModifiedBy>
  <cp:revision>2</cp:revision>
  <dcterms:created xsi:type="dcterms:W3CDTF">2017-01-09T12:14:00Z</dcterms:created>
  <dcterms:modified xsi:type="dcterms:W3CDTF">2017-01-09T13:16:00Z</dcterms:modified>
</cp:coreProperties>
</file>